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AC" w:rsidRPr="004F7CAC" w:rsidRDefault="004F7CAC" w:rsidP="004F7CA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4F7CAC">
        <w:rPr>
          <w:rFonts w:ascii="Verdana" w:eastAsia="宋体" w:hAnsi="Verdana" w:cs="宋体"/>
          <w:color w:val="000000"/>
          <w:kern w:val="0"/>
          <w:sz w:val="34"/>
          <w:szCs w:val="34"/>
          <w:shd w:val="clear" w:color="auto" w:fill="FFFFFF"/>
        </w:rPr>
        <w:t>各研究所、各院系：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为进一步优化领导班子结构，建设一支适应吉林全面振兴全方位振兴的高素质专业化干部队伍，吉林省决定面向中国科学院大学开展定向招录选调生工作。现将有关事宜公告如下：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黑体" w:eastAsia="黑体" w:hAnsi="黑体" w:cs="宋体" w:hint="eastAsia"/>
          <w:color w:val="000000"/>
          <w:kern w:val="0"/>
          <w:sz w:val="34"/>
          <w:szCs w:val="34"/>
        </w:rPr>
        <w:t>一、选调范围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选调对象为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2020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年全日制应届毕业生。定向培养、委托培养和在职培养的毕业生以及网络学院、成人教育学院、独立学院、自学考试等毕业生不列入选调范围。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黑体" w:eastAsia="黑体" w:hAnsi="黑体" w:cs="宋体" w:hint="eastAsia"/>
          <w:color w:val="000000"/>
          <w:kern w:val="0"/>
          <w:sz w:val="34"/>
          <w:szCs w:val="34"/>
        </w:rPr>
        <w:t>二、选调职位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详见《吉林省面向中国科学院大学招录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2020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届选调生职位表》。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黑体" w:eastAsia="黑体" w:hAnsi="黑体" w:cs="宋体" w:hint="eastAsia"/>
          <w:color w:val="000000"/>
          <w:kern w:val="0"/>
          <w:sz w:val="34"/>
          <w:szCs w:val="34"/>
        </w:rPr>
        <w:t>三、选调条件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proofErr w:type="gramStart"/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选调生除具备</w:t>
      </w:r>
      <w:proofErr w:type="gramEnd"/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公务员报考资格条件外，还应具备以下条件：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．政治素质好，认真学</w:t>
      </w:r>
      <w:proofErr w:type="gramStart"/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习习近</w:t>
      </w:r>
      <w:proofErr w:type="gramEnd"/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平新时代中国特色社会主义思想，能够增强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“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四个意识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”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、坚定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“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四个自信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”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、做到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“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两个维护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”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，有服务基层的信念，对人民群众有深厚感情，有扎根吉林、建设吉林、服务吉林的坚定信心。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2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．品学兼优，诚实守信，吃苦耐劳，身心健康，有较好的人际沟通和语言文字表达能力，有较高的综合素质和培养潜质。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lastRenderedPageBreak/>
        <w:t>3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．博士研究生一般为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35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周岁以下（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1984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年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月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日以后出生），硕士研究生一般为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30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周岁以下（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1989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年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月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日以后出生）。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4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．选调生的本科第一学历应为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“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双一流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”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建设高校或原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“985”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、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“211”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工程建设高校。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5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．博士、硕士研究生应符合以下条件之一：①中共党员（含预备党员）；②在选调高校担任学生干部（</w:t>
      </w:r>
      <w:proofErr w:type="gramStart"/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含学校</w:t>
      </w:r>
      <w:proofErr w:type="gramEnd"/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承认的学生社团干部）；③学习成绩优异，在选调高校获得院系及以上优秀学生等荣誉；④具有参军入伍经历。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在校期间有违法违纪行为、学术不端和道德品行问题受到纪律处分的，或法律法规规定不得录用为公务员的，不得参加选调；与选调部门在职人员有夫妻关系、直系血亲关系、三代以内旁系血亲关系以及近姻亲关系的，应予回避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黑体" w:eastAsia="黑体" w:hAnsi="黑体" w:cs="宋体" w:hint="eastAsia"/>
          <w:color w:val="000000"/>
          <w:kern w:val="0"/>
          <w:sz w:val="34"/>
          <w:szCs w:val="34"/>
        </w:rPr>
        <w:t>四、选调政策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．选调生通过考试、考察、公示等选调程序后，根据招录职位录用为国家公务员或参照公务员管理事业单位人员。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2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．选调生报到后先进行岗前培训，培训结束后办理录用手续，在选调单位入职工作，第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年为试用期，试用期满考核合格的，硕士研究生任职定级为四级主任科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lastRenderedPageBreak/>
        <w:t>员，博士研究生任职定级为二级主任科员。入职前有党政机关、事业单位、国有企业工作经历的，可比照选调机关同等条件人员，确定相应职级。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3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．选调生在选调单位试用期满后，安排到基层锻炼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2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年，博士、硕士选调生到乡镇（街道）或者选调单位对口的县级部门担任副职，期间到村工作时间不少于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年。选调生在村工作期间，履行大学生村官职责。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4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．选调生经录用后，省委组织部跟踪管理培养，选调单位和挂职单位分别安排专人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“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传、帮、带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”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，发挥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“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导师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”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作用。基层锻炼期内被评为优秀、期满后符合任职条件的，可择优选派到市（州）、县（市、区）担任相应领导职务。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5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．选调</w:t>
      </w:r>
      <w:proofErr w:type="gramStart"/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生给予</w:t>
      </w:r>
      <w:proofErr w:type="gramEnd"/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安家补助和偿还助学贷款，安家补助标准为博士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20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万元、硕士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15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万元，分五年平均发放，免征个人所得税。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6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．免除选调生报名、体检、培训等费用。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7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．对拟录用人选保留其录用资格至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2020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年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12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月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31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日。不能如期取得毕业证和学位证的（以学历、学位证书印发时间为准），选调关系自动解除。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黑体" w:eastAsia="黑体" w:hAnsi="黑体" w:cs="宋体" w:hint="eastAsia"/>
          <w:color w:val="000000"/>
          <w:kern w:val="0"/>
          <w:sz w:val="34"/>
          <w:szCs w:val="34"/>
        </w:rPr>
        <w:t>在上述选调政策基础上，吉林市招录的选调生同时享受本地优惠政策：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①签订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5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年服务协议，纳入优秀年轻干部队伍统一管理。②学历为硕士研究生及以上的，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lastRenderedPageBreak/>
        <w:t>入职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3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年内，提供人才公寓，给予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5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万元生活补贴，服务期内逐年发放；与吉林省签订省校合作框架协议高校的博士研究生，签订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10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年服务协议的，生活补贴标准提高至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20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万元。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黑体" w:eastAsia="黑体" w:hAnsi="黑体" w:cs="宋体" w:hint="eastAsia"/>
          <w:color w:val="000000"/>
          <w:kern w:val="0"/>
          <w:sz w:val="34"/>
          <w:szCs w:val="34"/>
        </w:rPr>
        <w:t>五、选调程序</w:t>
      </w:r>
    </w:p>
    <w:p w:rsid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楷体_GB2312" w:eastAsia="楷体_GB2312" w:hAnsi="宋体" w:cs="宋体"/>
          <w:b/>
          <w:bCs/>
          <w:color w:val="FF0000"/>
          <w:kern w:val="0"/>
          <w:sz w:val="34"/>
          <w:szCs w:val="34"/>
        </w:rPr>
      </w:pPr>
      <w:r w:rsidRPr="004F7CAC">
        <w:rPr>
          <w:rFonts w:ascii="Verdana" w:eastAsia="宋体" w:hAnsi="Verdana" w:cs="宋体"/>
          <w:b/>
          <w:bCs/>
          <w:color w:val="FF0000"/>
          <w:kern w:val="0"/>
          <w:sz w:val="34"/>
          <w:szCs w:val="34"/>
        </w:rPr>
        <w:t>1</w:t>
      </w:r>
      <w:r w:rsidRPr="004F7CAC">
        <w:rPr>
          <w:rFonts w:ascii="楷体_GB2312" w:eastAsia="楷体_GB2312" w:hAnsi="宋体" w:cs="宋体" w:hint="eastAsia"/>
          <w:b/>
          <w:bCs/>
          <w:color w:val="FF0000"/>
          <w:kern w:val="0"/>
          <w:sz w:val="34"/>
          <w:szCs w:val="34"/>
        </w:rPr>
        <w:t>．推荐人选。有意愿选调的2020届应届毕业生需认真阅读此公告，确定自己符合规定的选调条件后，再根据职位</w:t>
      </w:r>
      <w:proofErr w:type="gramStart"/>
      <w:r w:rsidRPr="004F7CAC">
        <w:rPr>
          <w:rFonts w:ascii="楷体_GB2312" w:eastAsia="楷体_GB2312" w:hAnsi="宋体" w:cs="宋体" w:hint="eastAsia"/>
          <w:b/>
          <w:bCs/>
          <w:color w:val="FF0000"/>
          <w:kern w:val="0"/>
          <w:sz w:val="34"/>
          <w:szCs w:val="34"/>
        </w:rPr>
        <w:t>表选择</w:t>
      </w:r>
      <w:proofErr w:type="gramEnd"/>
      <w:r w:rsidRPr="004F7CAC">
        <w:rPr>
          <w:rFonts w:ascii="楷体_GB2312" w:eastAsia="楷体_GB2312" w:hAnsi="宋体" w:cs="宋体" w:hint="eastAsia"/>
          <w:b/>
          <w:bCs/>
          <w:color w:val="FF0000"/>
          <w:kern w:val="0"/>
          <w:sz w:val="34"/>
          <w:szCs w:val="34"/>
        </w:rPr>
        <w:t>符合专业要求的职位，填写附件2《吉林省2020届选调生推荐表》和附件3《中国科学院大学2020届选调生推荐名册表》，向所在研究所或院系党组织提出申请，学校就业指导中心审核汇总并加盖公章，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楷体_GB2312" w:eastAsia="楷体_GB2312" w:hAnsi="宋体" w:cs="宋体"/>
          <w:b/>
          <w:bCs/>
          <w:color w:val="FF0000"/>
          <w:kern w:val="0"/>
          <w:sz w:val="34"/>
          <w:szCs w:val="34"/>
        </w:rPr>
      </w:pPr>
      <w:r w:rsidRPr="004F7CAC">
        <w:rPr>
          <w:rFonts w:ascii="楷体_GB2312" w:eastAsia="楷体_GB2312" w:hAnsi="宋体" w:cs="宋体" w:hint="eastAsia"/>
          <w:b/>
          <w:bCs/>
          <w:color w:val="FF0000"/>
          <w:kern w:val="0"/>
          <w:sz w:val="34"/>
          <w:szCs w:val="34"/>
        </w:rPr>
        <w:t>请于10月18日17:00前交 《吉林省2020届选调生推荐表》纸质版和《吉林省2020届选调生推荐表》电子版。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楷体_GB2312" w:eastAsia="楷体_GB2312" w:hAnsi="宋体" w:cs="宋体"/>
          <w:b/>
          <w:bCs/>
          <w:color w:val="FF0000"/>
          <w:kern w:val="0"/>
          <w:sz w:val="34"/>
          <w:szCs w:val="34"/>
        </w:rPr>
      </w:pPr>
      <w:r w:rsidRPr="004F7CAC">
        <w:rPr>
          <w:rFonts w:ascii="楷体_GB2312" w:eastAsia="楷体_GB2312" w:hAnsi="宋体" w:cs="宋体" w:hint="eastAsia"/>
          <w:b/>
          <w:bCs/>
          <w:color w:val="FF0000"/>
          <w:kern w:val="0"/>
          <w:sz w:val="34"/>
          <w:szCs w:val="34"/>
        </w:rPr>
        <w:t>纸质</w:t>
      </w:r>
      <w:proofErr w:type="gramStart"/>
      <w:r w:rsidRPr="004F7CAC">
        <w:rPr>
          <w:rFonts w:ascii="楷体_GB2312" w:eastAsia="楷体_GB2312" w:hAnsi="宋体" w:cs="宋体" w:hint="eastAsia"/>
          <w:b/>
          <w:bCs/>
          <w:color w:val="FF0000"/>
          <w:kern w:val="0"/>
          <w:sz w:val="34"/>
          <w:szCs w:val="34"/>
        </w:rPr>
        <w:t>版交就业</w:t>
      </w:r>
      <w:proofErr w:type="gramEnd"/>
      <w:r w:rsidRPr="004F7CAC">
        <w:rPr>
          <w:rFonts w:ascii="楷体_GB2312" w:eastAsia="楷体_GB2312" w:hAnsi="宋体" w:cs="宋体" w:hint="eastAsia"/>
          <w:b/>
          <w:bCs/>
          <w:color w:val="FF0000"/>
          <w:kern w:val="0"/>
          <w:sz w:val="34"/>
          <w:szCs w:val="34"/>
        </w:rPr>
        <w:t>中心121办公室，电子版E-</w:t>
      </w:r>
      <w:proofErr w:type="spellStart"/>
      <w:r w:rsidRPr="004F7CAC">
        <w:rPr>
          <w:rFonts w:ascii="楷体_GB2312" w:eastAsia="楷体_GB2312" w:hAnsi="宋体" w:cs="宋体" w:hint="eastAsia"/>
          <w:b/>
          <w:bCs/>
          <w:color w:val="FF0000"/>
          <w:kern w:val="0"/>
          <w:sz w:val="34"/>
          <w:szCs w:val="34"/>
        </w:rPr>
        <w:t>Mial</w:t>
      </w:r>
      <w:proofErr w:type="spellEnd"/>
      <w:r w:rsidRPr="004F7CAC">
        <w:rPr>
          <w:rFonts w:ascii="楷体_GB2312" w:eastAsia="楷体_GB2312" w:hAnsi="宋体" w:cs="宋体" w:hint="eastAsia"/>
          <w:b/>
          <w:bCs/>
          <w:color w:val="FF0000"/>
          <w:kern w:val="0"/>
          <w:sz w:val="34"/>
          <w:szCs w:val="34"/>
        </w:rPr>
        <w:t xml:space="preserve">至钱老师邮箱qlj@ucas.ac.cn 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2</w:t>
      </w:r>
      <w:r w:rsidRPr="004F7CAC">
        <w:rPr>
          <w:rFonts w:ascii="楷体_GB2312" w:eastAsia="楷体_GB2312" w:hAnsi="宋体" w:cs="宋体" w:hint="eastAsia"/>
          <w:color w:val="000000"/>
          <w:kern w:val="0"/>
          <w:sz w:val="34"/>
          <w:szCs w:val="34"/>
        </w:rPr>
        <w:t>．</w:t>
      </w:r>
      <w:r w:rsidRPr="004F7CAC">
        <w:rPr>
          <w:rFonts w:ascii="楷体_GB2312" w:eastAsia="楷体_GB2312" w:hAnsi="宋体" w:cs="宋体" w:hint="eastAsia"/>
          <w:b/>
          <w:bCs/>
          <w:color w:val="000000"/>
          <w:kern w:val="0"/>
          <w:sz w:val="34"/>
          <w:szCs w:val="34"/>
        </w:rPr>
        <w:t>报名与资格审查。</w:t>
      </w:r>
      <w:r w:rsidRPr="004F7CAC">
        <w:rPr>
          <w:rFonts w:ascii="宋体" w:eastAsia="宋体" w:hAnsi="宋体" w:cs="宋体"/>
          <w:color w:val="000000"/>
          <w:kern w:val="0"/>
          <w:sz w:val="34"/>
          <w:szCs w:val="34"/>
        </w:rPr>
        <w:t>学校推荐人选由省委组织部驻校工作组进行资格审查，资格审查贯穿选调工作全过程，如发现弄虚作假，随时取消选调资格。通过资格审查的考生于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10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月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22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日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8:30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至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10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月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23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日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12:00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，通过吉林省公务员考试网（</w:t>
      </w:r>
      <w:hyperlink r:id="rId5" w:tgtFrame="_blank" w:history="1">
        <w:r w:rsidRPr="004F7CAC">
          <w:rPr>
            <w:rFonts w:ascii="Verdana" w:eastAsia="宋体" w:hAnsi="Verdana" w:cs="宋体"/>
            <w:color w:val="990000"/>
            <w:kern w:val="0"/>
            <w:sz w:val="34"/>
            <w:szCs w:val="34"/>
            <w:u w:val="single"/>
          </w:rPr>
          <w:t>www.jlgwyks.cn</w:t>
        </w:r>
      </w:hyperlink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）报名，每个考生只可填报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个志愿，并按提示要求打印准考证。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lastRenderedPageBreak/>
        <w:t>3</w:t>
      </w:r>
      <w:r w:rsidRPr="004F7CAC">
        <w:rPr>
          <w:rFonts w:ascii="楷体" w:eastAsia="楷体" w:hAnsi="楷体" w:cs="宋体" w:hint="eastAsia"/>
          <w:color w:val="000000"/>
          <w:kern w:val="0"/>
          <w:sz w:val="34"/>
          <w:szCs w:val="34"/>
        </w:rPr>
        <w:t>．</w:t>
      </w:r>
      <w:r w:rsidRPr="004F7CAC">
        <w:rPr>
          <w:rFonts w:ascii="楷体" w:eastAsia="楷体" w:hAnsi="楷体" w:cs="宋体" w:hint="eastAsia"/>
          <w:b/>
          <w:bCs/>
          <w:color w:val="000000"/>
          <w:kern w:val="0"/>
          <w:sz w:val="34"/>
          <w:szCs w:val="34"/>
        </w:rPr>
        <w:t>考试考察。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分笔试、面试、考察三个环节。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笔试时间为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10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月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26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日（星期六）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8:30—11:00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；面试时间为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10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月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27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日（星期日）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8:30</w:t>
      </w:r>
      <w:r w:rsidRPr="004F7CAC">
        <w:rPr>
          <w:rFonts w:ascii="仿宋_GB2312" w:eastAsia="仿宋_GB2312" w:hAnsi="宋体" w:cs="宋体" w:hint="eastAsia"/>
          <w:color w:val="000000"/>
          <w:kern w:val="0"/>
          <w:sz w:val="34"/>
          <w:szCs w:val="34"/>
        </w:rPr>
        <w:t>开始，全天进行。考场地点详见准考证。</w:t>
      </w:r>
      <w:r w:rsidRPr="004F7CAC">
        <w:rPr>
          <w:rFonts w:ascii="宋体" w:eastAsia="宋体" w:hAnsi="宋体" w:cs="宋体"/>
          <w:color w:val="000000"/>
          <w:kern w:val="0"/>
          <w:sz w:val="34"/>
          <w:szCs w:val="34"/>
        </w:rPr>
        <w:t>考试严格按照国家公务员招考有关规定组织实施，考生持本人身份证、准考证准时参加考试。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仿宋_GB2312" w:eastAsia="仿宋_GB2312" w:hAnsi="宋体" w:cs="宋体" w:hint="eastAsia"/>
          <w:color w:val="000000"/>
          <w:kern w:val="0"/>
          <w:sz w:val="34"/>
          <w:szCs w:val="34"/>
        </w:rPr>
        <w:t>笔试、面试</w:t>
      </w:r>
      <w:r w:rsidRPr="004F7CAC">
        <w:rPr>
          <w:rFonts w:ascii="宋体" w:eastAsia="宋体" w:hAnsi="宋体" w:cs="宋体"/>
          <w:color w:val="000000"/>
          <w:kern w:val="0"/>
          <w:sz w:val="34"/>
          <w:szCs w:val="34"/>
        </w:rPr>
        <w:t>总成绩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100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分，按笔试占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40%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、面试占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60%</w:t>
      </w:r>
      <w:r w:rsidRPr="004F7CAC">
        <w:rPr>
          <w:rFonts w:ascii="仿宋_GB2312" w:eastAsia="仿宋_GB2312" w:hAnsi="宋体" w:cs="宋体" w:hint="eastAsia"/>
          <w:color w:val="000000"/>
          <w:kern w:val="0"/>
          <w:sz w:val="34"/>
          <w:szCs w:val="34"/>
        </w:rPr>
        <w:t>权重计算</w:t>
      </w:r>
      <w:r w:rsidRPr="004F7CAC">
        <w:rPr>
          <w:rFonts w:ascii="宋体" w:eastAsia="宋体" w:hAnsi="宋体" w:cs="宋体"/>
          <w:color w:val="000000"/>
          <w:kern w:val="0"/>
          <w:sz w:val="34"/>
          <w:szCs w:val="34"/>
        </w:rPr>
        <w:t>，根据总成绩由高到低的顺序，按照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：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3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的比例确定考察人选。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确定考察人选后，由省委组织部派出工作组进行全面考察，重点了解政治素质、学习成绩、现实表现、道德品行、遵纪守法等方面情况，从严审核学籍档案。考察采取量化打分制，满分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100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分。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4</w:t>
      </w:r>
      <w:r w:rsidRPr="004F7CAC">
        <w:rPr>
          <w:rFonts w:ascii="楷体" w:eastAsia="楷体" w:hAnsi="楷体" w:cs="宋体" w:hint="eastAsia"/>
          <w:color w:val="000000"/>
          <w:kern w:val="0"/>
          <w:sz w:val="34"/>
          <w:szCs w:val="34"/>
        </w:rPr>
        <w:t>．</w:t>
      </w:r>
      <w:r w:rsidRPr="004F7CAC">
        <w:rPr>
          <w:rFonts w:ascii="楷体" w:eastAsia="楷体" w:hAnsi="楷体" w:cs="宋体" w:hint="eastAsia"/>
          <w:b/>
          <w:bCs/>
          <w:color w:val="000000"/>
          <w:kern w:val="0"/>
          <w:sz w:val="34"/>
          <w:szCs w:val="34"/>
        </w:rPr>
        <w:t>签订协议。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在深入考察的基础上，由省委组织部会同用人单位，根据人选的考试成绩占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60%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、考察得分占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40%</w:t>
      </w:r>
      <w:r w:rsidRPr="004F7CAC">
        <w:rPr>
          <w:rFonts w:ascii="仿宋_GB2312" w:eastAsia="仿宋_GB2312" w:hAnsi="宋体" w:cs="宋体" w:hint="eastAsia"/>
          <w:color w:val="000000"/>
          <w:kern w:val="0"/>
          <w:sz w:val="34"/>
          <w:szCs w:val="34"/>
        </w:rPr>
        <w:t>的权重得出总成绩，同一职位按成绩由高到低，最终提出拟录用的初步人选，</w:t>
      </w:r>
      <w:r w:rsidRPr="004F7CAC">
        <w:rPr>
          <w:rFonts w:ascii="宋体" w:eastAsia="宋体" w:hAnsi="宋体" w:cs="宋体"/>
          <w:color w:val="000000"/>
          <w:kern w:val="0"/>
          <w:sz w:val="34"/>
          <w:szCs w:val="34"/>
        </w:rPr>
        <w:t>并签订三</w:t>
      </w:r>
      <w:proofErr w:type="gramStart"/>
      <w:r w:rsidRPr="004F7CAC">
        <w:rPr>
          <w:rFonts w:ascii="宋体" w:eastAsia="宋体" w:hAnsi="宋体" w:cs="宋体"/>
          <w:color w:val="000000"/>
          <w:kern w:val="0"/>
          <w:sz w:val="34"/>
          <w:szCs w:val="34"/>
        </w:rPr>
        <w:t>方就业</w:t>
      </w:r>
      <w:proofErr w:type="gramEnd"/>
      <w:r w:rsidRPr="004F7CAC">
        <w:rPr>
          <w:rFonts w:ascii="宋体" w:eastAsia="宋体" w:hAnsi="宋体" w:cs="宋体"/>
          <w:color w:val="000000"/>
          <w:kern w:val="0"/>
          <w:sz w:val="34"/>
          <w:szCs w:val="34"/>
        </w:rPr>
        <w:t>协议。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5</w:t>
      </w:r>
      <w:r w:rsidRPr="004F7CAC">
        <w:rPr>
          <w:rFonts w:ascii="楷体" w:eastAsia="楷体" w:hAnsi="楷体" w:cs="宋体" w:hint="eastAsia"/>
          <w:color w:val="000000"/>
          <w:kern w:val="0"/>
          <w:sz w:val="34"/>
          <w:szCs w:val="34"/>
        </w:rPr>
        <w:t>．</w:t>
      </w:r>
      <w:r w:rsidRPr="004F7CAC">
        <w:rPr>
          <w:rFonts w:ascii="楷体" w:eastAsia="楷体" w:hAnsi="楷体" w:cs="宋体" w:hint="eastAsia"/>
          <w:b/>
          <w:bCs/>
          <w:color w:val="000000"/>
          <w:kern w:val="0"/>
          <w:sz w:val="34"/>
          <w:szCs w:val="34"/>
        </w:rPr>
        <w:t>体检公示。</w:t>
      </w:r>
      <w:r w:rsidRPr="004F7CAC">
        <w:rPr>
          <w:rFonts w:ascii="仿宋_GB2312" w:eastAsia="仿宋_GB2312" w:hAnsi="宋体" w:cs="宋体" w:hint="eastAsia"/>
          <w:color w:val="000000"/>
          <w:kern w:val="0"/>
          <w:sz w:val="34"/>
          <w:szCs w:val="34"/>
        </w:rPr>
        <w:t>委托学校对拟选调人选统一组织体检。体检合格人员，由学校进行</w:t>
      </w:r>
      <w:r w:rsidRPr="004F7CAC">
        <w:rPr>
          <w:rFonts w:ascii="宋体" w:eastAsia="宋体" w:hAnsi="宋体" w:cs="宋体"/>
          <w:color w:val="000000"/>
          <w:kern w:val="0"/>
          <w:sz w:val="34"/>
          <w:szCs w:val="34"/>
        </w:rPr>
        <w:t>为期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5</w:t>
      </w:r>
      <w:r w:rsidRPr="004F7CAC">
        <w:rPr>
          <w:rFonts w:ascii="仿宋_GB2312" w:eastAsia="仿宋_GB2312" w:hAnsi="宋体" w:cs="宋体" w:hint="eastAsia"/>
          <w:color w:val="000000"/>
          <w:kern w:val="0"/>
          <w:sz w:val="34"/>
          <w:szCs w:val="34"/>
        </w:rPr>
        <w:t>个工作日的</w:t>
      </w:r>
      <w:r w:rsidRPr="004F7CAC">
        <w:rPr>
          <w:rFonts w:ascii="宋体" w:eastAsia="宋体" w:hAnsi="宋体" w:cs="宋体"/>
          <w:color w:val="000000"/>
          <w:kern w:val="0"/>
          <w:sz w:val="34"/>
          <w:szCs w:val="34"/>
        </w:rPr>
        <w:t>公示；体检不合格的，选调关系自动解除，三方协议退还考生。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考试、考察、体检过程中，出现职位人选空缺的，视情况按考试、考察总成绩从高到低依次递补。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lastRenderedPageBreak/>
        <w:t>6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．</w:t>
      </w:r>
      <w:r w:rsidRPr="004F7CAC">
        <w:rPr>
          <w:rFonts w:ascii="宋体" w:eastAsia="宋体" w:hAnsi="宋体" w:cs="宋体" w:hint="eastAsia"/>
          <w:b/>
          <w:bCs/>
          <w:color w:val="000000"/>
          <w:kern w:val="0"/>
          <w:sz w:val="34"/>
          <w:szCs w:val="34"/>
        </w:rPr>
        <w:t>录用审批。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2020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年，</w:t>
      </w:r>
      <w:proofErr w:type="gramStart"/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待拟选调</w:t>
      </w:r>
      <w:proofErr w:type="gramEnd"/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人员取得毕业证、学位证后，集中办理相关录用手续。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政策咨询电话：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0431—88923818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 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6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附件：</w:t>
      </w:r>
      <w:r w:rsidRPr="004F7CAC">
        <w:rPr>
          <w:rFonts w:ascii="Verdana" w:eastAsia="宋体" w:hAnsi="Verdana" w:cs="宋体"/>
          <w:color w:val="000000"/>
          <w:spacing w:val="-20"/>
          <w:kern w:val="0"/>
          <w:sz w:val="34"/>
          <w:szCs w:val="34"/>
        </w:rPr>
        <w:t>1</w:t>
      </w:r>
      <w:r w:rsidRPr="004F7CAC">
        <w:rPr>
          <w:rFonts w:ascii="仿宋_GB2312" w:eastAsia="仿宋_GB2312" w:hAnsi="宋体" w:cs="宋体" w:hint="eastAsia"/>
          <w:color w:val="000000"/>
          <w:spacing w:val="-20"/>
          <w:kern w:val="0"/>
          <w:sz w:val="34"/>
          <w:szCs w:val="34"/>
        </w:rPr>
        <w:t>．</w:t>
      </w:r>
      <w:r w:rsidRPr="004F7CAC">
        <w:rPr>
          <w:rFonts w:ascii="宋体" w:eastAsia="宋体" w:hAnsi="宋体" w:cs="宋体"/>
          <w:color w:val="000000"/>
          <w:kern w:val="0"/>
          <w:sz w:val="34"/>
          <w:szCs w:val="34"/>
        </w:rPr>
        <w:t>吉林省面向中国科学院大学招录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2020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届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2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选调生职位表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170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2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．吉林省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2020</w:t>
      </w:r>
      <w:r w:rsidRPr="004F7CAC">
        <w:rPr>
          <w:rFonts w:ascii="宋体" w:eastAsia="宋体" w:hAnsi="宋体" w:cs="宋体" w:hint="eastAsia"/>
          <w:color w:val="000000"/>
          <w:kern w:val="0"/>
          <w:sz w:val="34"/>
          <w:szCs w:val="34"/>
        </w:rPr>
        <w:t>届选调生推荐表</w:t>
      </w:r>
    </w:p>
    <w:p w:rsidR="004F7CAC" w:rsidRPr="004F7CAC" w:rsidRDefault="004F7CAC" w:rsidP="004F7CAC">
      <w:pPr>
        <w:widowControl/>
        <w:shd w:val="clear" w:color="auto" w:fill="FFFFFF"/>
        <w:spacing w:line="560" w:lineRule="atLeast"/>
        <w:ind w:firstLine="170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 </w:t>
      </w:r>
    </w:p>
    <w:p w:rsidR="004F7CAC" w:rsidRPr="004F7CAC" w:rsidRDefault="004F7CAC" w:rsidP="004F7CAC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毕业生就业指导中心</w:t>
      </w:r>
    </w:p>
    <w:p w:rsidR="004F7CAC" w:rsidRPr="004F7CAC" w:rsidRDefault="004F7CAC" w:rsidP="004F7CAC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2019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年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10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月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12</w:t>
      </w:r>
      <w:r w:rsidRPr="004F7CAC">
        <w:rPr>
          <w:rFonts w:ascii="Verdana" w:eastAsia="宋体" w:hAnsi="Verdana" w:cs="宋体"/>
          <w:color w:val="000000"/>
          <w:kern w:val="0"/>
          <w:sz w:val="34"/>
          <w:szCs w:val="34"/>
        </w:rPr>
        <w:t>日</w:t>
      </w:r>
    </w:p>
    <w:bookmarkEnd w:id="0"/>
    <w:p w:rsidR="00F61D3D" w:rsidRPr="004F7CAC" w:rsidRDefault="00F61D3D"/>
    <w:sectPr w:rsidR="00F61D3D" w:rsidRPr="004F7CAC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AC"/>
    <w:rsid w:val="002D7173"/>
    <w:rsid w:val="004F7CAC"/>
    <w:rsid w:val="00AB6128"/>
    <w:rsid w:val="00F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C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F7CAC"/>
    <w:rPr>
      <w:b/>
      <w:bCs/>
    </w:rPr>
  </w:style>
  <w:style w:type="character" w:styleId="a5">
    <w:name w:val="Hyperlink"/>
    <w:basedOn w:val="a0"/>
    <w:uiPriority w:val="99"/>
    <w:semiHidden/>
    <w:unhideWhenUsed/>
    <w:rsid w:val="004F7C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C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F7CAC"/>
    <w:rPr>
      <w:b/>
      <w:bCs/>
    </w:rPr>
  </w:style>
  <w:style w:type="character" w:styleId="a5">
    <w:name w:val="Hyperlink"/>
    <w:basedOn w:val="a0"/>
    <w:uiPriority w:val="99"/>
    <w:semiHidden/>
    <w:unhideWhenUsed/>
    <w:rsid w:val="004F7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lgwyks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371</Words>
  <Characters>2118</Characters>
  <Application>Microsoft Office Word</Application>
  <DocSecurity>0</DocSecurity>
  <Lines>17</Lines>
  <Paragraphs>4</Paragraphs>
  <ScaleCrop>false</ScaleCrop>
  <Company>iue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2</cp:revision>
  <dcterms:created xsi:type="dcterms:W3CDTF">2019-10-14T01:17:00Z</dcterms:created>
  <dcterms:modified xsi:type="dcterms:W3CDTF">2019-10-14T01:17:00Z</dcterms:modified>
</cp:coreProperties>
</file>